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217D8" w14:textId="77777777" w:rsidR="00645E4C" w:rsidRDefault="00ED6289" w:rsidP="00645E4C">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580BD0">
        <w:rPr>
          <w:rFonts w:ascii="Times New Roman" w:hAnsi="Times New Roman" w:cs="Times New Roman"/>
          <w:b/>
          <w:bCs/>
          <w:sz w:val="24"/>
          <w:szCs w:val="24"/>
        </w:rPr>
        <w:t xml:space="preserve">Belém, </w:t>
      </w:r>
      <w:r w:rsidR="000A6DEB">
        <w:rPr>
          <w:rFonts w:ascii="Times New Roman" w:hAnsi="Times New Roman" w:cs="Times New Roman"/>
          <w:b/>
          <w:bCs/>
          <w:sz w:val="24"/>
          <w:szCs w:val="24"/>
        </w:rPr>
        <w:t>21</w:t>
      </w:r>
      <w:r w:rsidRPr="00580BD0">
        <w:rPr>
          <w:rFonts w:ascii="Times New Roman" w:hAnsi="Times New Roman" w:cs="Times New Roman"/>
          <w:b/>
          <w:bCs/>
          <w:sz w:val="24"/>
          <w:szCs w:val="24"/>
        </w:rPr>
        <w:t xml:space="preserve"> de </w:t>
      </w:r>
      <w:r w:rsidR="000A6DEB">
        <w:rPr>
          <w:rFonts w:ascii="Times New Roman" w:hAnsi="Times New Roman" w:cs="Times New Roman"/>
          <w:b/>
          <w:bCs/>
          <w:sz w:val="24"/>
          <w:szCs w:val="24"/>
        </w:rPr>
        <w:t>maio</w:t>
      </w:r>
      <w:r w:rsidRPr="00580BD0">
        <w:rPr>
          <w:rFonts w:ascii="Times New Roman" w:hAnsi="Times New Roman" w:cs="Times New Roman"/>
          <w:b/>
          <w:bCs/>
          <w:sz w:val="24"/>
          <w:szCs w:val="24"/>
        </w:rPr>
        <w:t xml:space="preserve"> de 2024</w:t>
      </w:r>
    </w:p>
    <w:p w14:paraId="1B01A902" w14:textId="75499780" w:rsidR="009F7BC6" w:rsidRPr="00580BD0" w:rsidRDefault="00645E4C" w:rsidP="00645E4C">
      <w:pPr>
        <w:spacing w:line="240" w:lineRule="auto"/>
        <w:rPr>
          <w:rFonts w:ascii="Times New Roman" w:hAnsi="Times New Roman" w:cs="Times New Roman"/>
          <w:b/>
          <w:bCs/>
          <w:sz w:val="24"/>
          <w:szCs w:val="24"/>
        </w:rPr>
      </w:pPr>
      <w:r>
        <w:rPr>
          <w:rFonts w:ascii="Times New Roman" w:hAnsi="Times New Roman" w:cs="Times New Roman"/>
          <w:b/>
          <w:bCs/>
          <w:sz w:val="24"/>
          <w:szCs w:val="24"/>
        </w:rPr>
        <w:t>M</w:t>
      </w:r>
      <w:r w:rsidR="00A36295" w:rsidRPr="00580BD0">
        <w:rPr>
          <w:rFonts w:ascii="Times New Roman" w:hAnsi="Times New Roman" w:cs="Times New Roman"/>
          <w:b/>
          <w:bCs/>
          <w:sz w:val="24"/>
          <w:szCs w:val="24"/>
        </w:rPr>
        <w:t>emorando Circula</w:t>
      </w:r>
      <w:r>
        <w:rPr>
          <w:rFonts w:ascii="Times New Roman" w:hAnsi="Times New Roman" w:cs="Times New Roman"/>
          <w:b/>
          <w:bCs/>
          <w:sz w:val="24"/>
          <w:szCs w:val="24"/>
        </w:rPr>
        <w:t>r</w:t>
      </w:r>
      <w:r w:rsidR="00A36295" w:rsidRPr="00580BD0">
        <w:rPr>
          <w:rFonts w:ascii="Times New Roman" w:hAnsi="Times New Roman" w:cs="Times New Roman"/>
          <w:b/>
          <w:bCs/>
          <w:sz w:val="24"/>
          <w:szCs w:val="24"/>
        </w:rPr>
        <w:t xml:space="preserve"> </w:t>
      </w:r>
      <w:r w:rsidR="00ED6289" w:rsidRPr="00580BD0">
        <w:rPr>
          <w:rFonts w:ascii="Times New Roman" w:hAnsi="Times New Roman" w:cs="Times New Roman"/>
          <w:b/>
          <w:bCs/>
          <w:sz w:val="24"/>
          <w:szCs w:val="24"/>
        </w:rPr>
        <w:t>nº 0</w:t>
      </w:r>
      <w:r w:rsidR="00A36295" w:rsidRPr="00580BD0">
        <w:rPr>
          <w:rFonts w:ascii="Times New Roman" w:hAnsi="Times New Roman" w:cs="Times New Roman"/>
          <w:b/>
          <w:bCs/>
          <w:sz w:val="24"/>
          <w:szCs w:val="24"/>
        </w:rPr>
        <w:t>0</w:t>
      </w:r>
      <w:r w:rsidR="000A6DEB">
        <w:rPr>
          <w:rFonts w:ascii="Times New Roman" w:hAnsi="Times New Roman" w:cs="Times New Roman"/>
          <w:b/>
          <w:bCs/>
          <w:sz w:val="24"/>
          <w:szCs w:val="24"/>
        </w:rPr>
        <w:t>2</w:t>
      </w:r>
      <w:r w:rsidR="00ED6289" w:rsidRPr="00580BD0">
        <w:rPr>
          <w:rFonts w:ascii="Times New Roman" w:hAnsi="Times New Roman" w:cs="Times New Roman"/>
          <w:b/>
          <w:bCs/>
          <w:sz w:val="24"/>
          <w:szCs w:val="24"/>
        </w:rPr>
        <w:t>/2024-</w:t>
      </w:r>
      <w:r w:rsidR="00A36295" w:rsidRPr="00580BD0">
        <w:rPr>
          <w:rFonts w:ascii="Times New Roman" w:hAnsi="Times New Roman" w:cs="Times New Roman"/>
          <w:b/>
          <w:bCs/>
          <w:sz w:val="24"/>
          <w:szCs w:val="24"/>
        </w:rPr>
        <w:t>NCI</w:t>
      </w:r>
      <w:r w:rsidR="00ED6289" w:rsidRPr="00580BD0">
        <w:rPr>
          <w:rFonts w:ascii="Times New Roman" w:hAnsi="Times New Roman" w:cs="Times New Roman"/>
          <w:b/>
          <w:bCs/>
          <w:sz w:val="24"/>
          <w:szCs w:val="24"/>
        </w:rPr>
        <w:t>/SEASTER</w:t>
      </w:r>
    </w:p>
    <w:p w14:paraId="430EDFC9" w14:textId="39BD7E8C"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Ao</w:t>
      </w:r>
      <w:r w:rsidR="00645E4C">
        <w:rPr>
          <w:rFonts w:ascii="Times New Roman" w:hAnsi="Times New Roman" w:cs="Times New Roman"/>
          <w:sz w:val="24"/>
          <w:szCs w:val="24"/>
        </w:rPr>
        <w:t>s</w:t>
      </w:r>
    </w:p>
    <w:p w14:paraId="2CAC0C6B" w14:textId="77777777"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Gabinete do Secretário</w:t>
      </w:r>
    </w:p>
    <w:p w14:paraId="5F653C03" w14:textId="77777777"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Gabinete do Secretário Adjunto de Assistência Social</w:t>
      </w:r>
    </w:p>
    <w:p w14:paraId="49BC2272" w14:textId="77777777"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Gabinete do Secretário Adjunto do Trabalho</w:t>
      </w:r>
    </w:p>
    <w:p w14:paraId="518243B5" w14:textId="77777777"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Diretoria Administrativa e Financeira - DAF</w:t>
      </w:r>
    </w:p>
    <w:p w14:paraId="0D6C5DDC" w14:textId="77777777"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Diretoria de Assistência Social – DAS</w:t>
      </w:r>
    </w:p>
    <w:p w14:paraId="11597201" w14:textId="32576F0A"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 xml:space="preserve">Diretoria de Renda e Cidadania e Combate </w:t>
      </w:r>
      <w:r w:rsidR="000A6DEB" w:rsidRPr="00580BD0">
        <w:rPr>
          <w:rFonts w:ascii="Times New Roman" w:hAnsi="Times New Roman" w:cs="Times New Roman"/>
          <w:sz w:val="24"/>
          <w:szCs w:val="24"/>
        </w:rPr>
        <w:t>à</w:t>
      </w:r>
      <w:r w:rsidRPr="00580BD0">
        <w:rPr>
          <w:rFonts w:ascii="Times New Roman" w:hAnsi="Times New Roman" w:cs="Times New Roman"/>
          <w:sz w:val="24"/>
          <w:szCs w:val="24"/>
        </w:rPr>
        <w:t xml:space="preserve"> Pobreza – DRCCP</w:t>
      </w:r>
    </w:p>
    <w:p w14:paraId="2F7742DE" w14:textId="77777777"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Diretoria de Segurança Alimentar e Nutricional – DISAN</w:t>
      </w:r>
    </w:p>
    <w:p w14:paraId="0D4D0276" w14:textId="77777777" w:rsidR="00A36295" w:rsidRPr="00580BD0" w:rsidRDefault="00A36295" w:rsidP="00A36295">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Diretoria de Trabalho e Emprego – DTE</w:t>
      </w:r>
    </w:p>
    <w:p w14:paraId="5E642B1A" w14:textId="12446647" w:rsidR="00A36295" w:rsidRDefault="00A36295" w:rsidP="00645E4C">
      <w:pPr>
        <w:spacing w:after="0" w:line="240" w:lineRule="auto"/>
        <w:rPr>
          <w:rFonts w:ascii="Times New Roman" w:hAnsi="Times New Roman" w:cs="Times New Roman"/>
          <w:sz w:val="24"/>
          <w:szCs w:val="24"/>
        </w:rPr>
      </w:pPr>
      <w:r w:rsidRPr="00580BD0">
        <w:rPr>
          <w:rFonts w:ascii="Times New Roman" w:hAnsi="Times New Roman" w:cs="Times New Roman"/>
          <w:sz w:val="24"/>
          <w:szCs w:val="24"/>
        </w:rPr>
        <w:t xml:space="preserve">Diretoria de Qualificação Profissional e Empreendedorismo </w:t>
      </w:r>
      <w:r w:rsidR="00645E4C">
        <w:rPr>
          <w:rFonts w:ascii="Times New Roman" w:hAnsi="Times New Roman" w:cs="Times New Roman"/>
          <w:sz w:val="24"/>
          <w:szCs w:val="24"/>
        </w:rPr>
        <w:t>–</w:t>
      </w:r>
      <w:r w:rsidRPr="00580BD0">
        <w:rPr>
          <w:rFonts w:ascii="Times New Roman" w:hAnsi="Times New Roman" w:cs="Times New Roman"/>
          <w:sz w:val="24"/>
          <w:szCs w:val="24"/>
        </w:rPr>
        <w:t xml:space="preserve"> DQPE</w:t>
      </w:r>
    </w:p>
    <w:p w14:paraId="44A2FBEA" w14:textId="58D6E123" w:rsidR="00645E4C" w:rsidRPr="00580BD0" w:rsidRDefault="00645E4C" w:rsidP="00BD5F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Conselhos Estaduais </w:t>
      </w:r>
    </w:p>
    <w:tbl>
      <w:tblPr>
        <w:tblW w:w="9429" w:type="dxa"/>
        <w:tblBorders>
          <w:top w:val="nil"/>
          <w:left w:val="nil"/>
          <w:bottom w:val="nil"/>
          <w:right w:val="nil"/>
        </w:tblBorders>
        <w:tblLayout w:type="fixed"/>
        <w:tblLook w:val="0000" w:firstRow="0" w:lastRow="0" w:firstColumn="0" w:lastColumn="0" w:noHBand="0" w:noVBand="0"/>
      </w:tblPr>
      <w:tblGrid>
        <w:gridCol w:w="9429"/>
      </w:tblGrid>
      <w:tr w:rsidR="00A36295" w:rsidRPr="00580BD0" w14:paraId="006F456C" w14:textId="77777777" w:rsidTr="00182C58">
        <w:trPr>
          <w:trHeight w:val="240"/>
        </w:trPr>
        <w:tc>
          <w:tcPr>
            <w:tcW w:w="9429" w:type="dxa"/>
          </w:tcPr>
          <w:p w14:paraId="1B0EF5F6" w14:textId="77777777" w:rsidR="000A6DEB" w:rsidRDefault="00A36295" w:rsidP="00580BD0">
            <w:pPr>
              <w:pStyle w:val="Default"/>
              <w:ind w:firstLine="2268"/>
              <w:jc w:val="both"/>
              <w:rPr>
                <w:rFonts w:ascii="Times New Roman" w:hAnsi="Times New Roman" w:cs="Times New Roman"/>
              </w:rPr>
            </w:pPr>
            <w:proofErr w:type="spellStart"/>
            <w:r w:rsidRPr="00580BD0">
              <w:rPr>
                <w:rFonts w:ascii="Times New Roman" w:hAnsi="Times New Roman" w:cs="Times New Roman"/>
              </w:rPr>
              <w:t>Cumprimentando-lhes</w:t>
            </w:r>
            <w:proofErr w:type="spellEnd"/>
            <w:r w:rsidRPr="00580BD0">
              <w:rPr>
                <w:rFonts w:ascii="Times New Roman" w:hAnsi="Times New Roman" w:cs="Times New Roman"/>
              </w:rPr>
              <w:t xml:space="preserve">, venho pelo presente, encaminhar </w:t>
            </w:r>
            <w:r w:rsidR="000A6DEB">
              <w:rPr>
                <w:rFonts w:ascii="Times New Roman" w:hAnsi="Times New Roman" w:cs="Times New Roman"/>
              </w:rPr>
              <w:t>os novos modelos de solicitação de diárias, de passagens e de inscrição referentes a capacitação de servidores públicos, conforme constam no site da Seaster, aba Transparência Pública – aba Controle Interno.</w:t>
            </w:r>
          </w:p>
          <w:p w14:paraId="4E002FB2" w14:textId="2C549206" w:rsidR="000A6DEB" w:rsidRDefault="000A6DEB" w:rsidP="00BD5FDB">
            <w:pPr>
              <w:pStyle w:val="Default"/>
              <w:ind w:firstLine="2268"/>
              <w:jc w:val="both"/>
              <w:rPr>
                <w:rFonts w:ascii="Times New Roman" w:hAnsi="Times New Roman" w:cs="Times New Roman"/>
              </w:rPr>
            </w:pPr>
            <w:r>
              <w:rPr>
                <w:rFonts w:ascii="Times New Roman" w:hAnsi="Times New Roman" w:cs="Times New Roman"/>
              </w:rPr>
              <w:t xml:space="preserve">As alterações foram realizadas com base em uma reunião na qual participaram este Núcleo de Controle Interno - NCI, o Núcleo de Planejamento - NUPLAN e a Diretoria Administrativa e Financeira - DAF, visando adequar os procedimentos impostos pelos anexos do </w:t>
            </w:r>
            <w:r w:rsidR="00A36295" w:rsidRPr="00580BD0">
              <w:rPr>
                <w:rFonts w:ascii="Times New Roman" w:hAnsi="Times New Roman" w:cs="Times New Roman"/>
              </w:rPr>
              <w:t>Decreto nº 3.792, 22 de março de 2024 que dispõe sobre a regulamentação dos critérios de concessão de diárias no Estado do Pará</w:t>
            </w:r>
            <w:r w:rsidR="009E0CBB">
              <w:rPr>
                <w:rFonts w:ascii="Times New Roman" w:hAnsi="Times New Roman" w:cs="Times New Roman"/>
              </w:rPr>
              <w:t xml:space="preserve"> à realidade cotidiana da nossa Secretaria. </w:t>
            </w:r>
          </w:p>
          <w:p w14:paraId="1BAFC09C" w14:textId="77777777" w:rsidR="00BD5FDB" w:rsidRDefault="00BD5FDB" w:rsidP="00BD5FDB">
            <w:pPr>
              <w:pStyle w:val="Default"/>
              <w:ind w:firstLine="2268"/>
              <w:jc w:val="both"/>
              <w:rPr>
                <w:rFonts w:ascii="Times New Roman" w:hAnsi="Times New Roman" w:cs="Times New Roman"/>
              </w:rPr>
            </w:pPr>
          </w:p>
          <w:p w14:paraId="34072FFC" w14:textId="77777777" w:rsidR="000A6DEB" w:rsidRDefault="000A6DEB" w:rsidP="00580BD0">
            <w:pPr>
              <w:pStyle w:val="Default"/>
              <w:ind w:firstLine="2268"/>
              <w:jc w:val="both"/>
              <w:rPr>
                <w:rFonts w:ascii="Times New Roman" w:hAnsi="Times New Roman" w:cs="Times New Roman"/>
              </w:rPr>
            </w:pPr>
            <w:r>
              <w:rPr>
                <w:rFonts w:ascii="Times New Roman" w:hAnsi="Times New Roman" w:cs="Times New Roman"/>
              </w:rPr>
              <w:t>A Controladoria Geral do Estado – CGE, através de uma comissão formada de coordenadores de controles internos, está na fase final de elaboração do Manual de Diárias que será publicado no site da Seaster, no Portal da Transparência Pública, aba do Controle Interno. Desta forma, assim que esse Manual for publicado, o Núcleo de Controle Interno fará uma oficina com todas as Diretorias através de seus servidores que estão encarregados de elaboração de planos de viagem, solicitação de passagem e relatório de viagem (prestação de contas). O convite com a data vai ser formalizado por WhatsApp.</w:t>
            </w:r>
          </w:p>
          <w:p w14:paraId="10ACBE6D" w14:textId="77777777" w:rsidR="00BD5FDB" w:rsidRDefault="00BD5FDB" w:rsidP="00580BD0">
            <w:pPr>
              <w:pStyle w:val="Default"/>
              <w:ind w:firstLine="2268"/>
              <w:jc w:val="both"/>
              <w:rPr>
                <w:rFonts w:ascii="Times New Roman" w:hAnsi="Times New Roman" w:cs="Times New Roman"/>
              </w:rPr>
            </w:pPr>
          </w:p>
          <w:p w14:paraId="1D6E5B16" w14:textId="43D43D54" w:rsidR="00BD5FDB" w:rsidRPr="009E0CBB" w:rsidRDefault="000A6DEB" w:rsidP="00580BD0">
            <w:pPr>
              <w:pStyle w:val="Default"/>
              <w:ind w:firstLine="2268"/>
              <w:jc w:val="both"/>
              <w:rPr>
                <w:rFonts w:ascii="Times New Roman" w:hAnsi="Times New Roman" w:cs="Times New Roman"/>
                <w:b/>
                <w:bCs/>
              </w:rPr>
            </w:pPr>
            <w:r w:rsidRPr="009E0CBB">
              <w:rPr>
                <w:rFonts w:ascii="Times New Roman" w:hAnsi="Times New Roman" w:cs="Times New Roman"/>
                <w:b/>
                <w:bCs/>
              </w:rPr>
              <w:t>Importante ressaltar que houve uma modificação substancial no</w:t>
            </w:r>
            <w:r w:rsidR="00BD5FDB" w:rsidRPr="009E0CBB">
              <w:rPr>
                <w:rFonts w:ascii="Times New Roman" w:hAnsi="Times New Roman" w:cs="Times New Roman"/>
                <w:b/>
                <w:bCs/>
              </w:rPr>
              <w:t xml:space="preserve"> plano de viagem e na solicitação de passagens, nos quais não haverá mais a necessidade de assinatura do secretário</w:t>
            </w:r>
            <w:r w:rsidR="009E0CBB">
              <w:rPr>
                <w:rFonts w:ascii="Times New Roman" w:hAnsi="Times New Roman" w:cs="Times New Roman"/>
                <w:b/>
                <w:bCs/>
              </w:rPr>
              <w:t xml:space="preserve"> e sim apenas do(a) servidor(a) ou colaborador(a) eventual e seu diretor ou coordenador (no caso dos núcleos). O secretário, ao</w:t>
            </w:r>
            <w:r w:rsidR="00BD5FDB" w:rsidRPr="009E0CBB">
              <w:rPr>
                <w:rFonts w:ascii="Times New Roman" w:hAnsi="Times New Roman" w:cs="Times New Roman"/>
                <w:b/>
                <w:bCs/>
              </w:rPr>
              <w:t xml:space="preserve"> </w:t>
            </w:r>
            <w:r w:rsidR="009E0CBB">
              <w:rPr>
                <w:rFonts w:ascii="Times New Roman" w:hAnsi="Times New Roman" w:cs="Times New Roman"/>
                <w:b/>
                <w:bCs/>
              </w:rPr>
              <w:t xml:space="preserve">conceder a </w:t>
            </w:r>
            <w:r w:rsidR="00BD5FDB" w:rsidRPr="009E0CBB">
              <w:rPr>
                <w:rFonts w:ascii="Times New Roman" w:hAnsi="Times New Roman" w:cs="Times New Roman"/>
                <w:b/>
                <w:bCs/>
              </w:rPr>
              <w:t xml:space="preserve">aprovação, </w:t>
            </w:r>
            <w:r w:rsidR="009E0CBB">
              <w:rPr>
                <w:rFonts w:ascii="Times New Roman" w:hAnsi="Times New Roman" w:cs="Times New Roman"/>
                <w:b/>
                <w:bCs/>
              </w:rPr>
              <w:t xml:space="preserve">o fará </w:t>
            </w:r>
            <w:r w:rsidR="00BD5FDB" w:rsidRPr="009E0CBB">
              <w:rPr>
                <w:rFonts w:ascii="Times New Roman" w:hAnsi="Times New Roman" w:cs="Times New Roman"/>
                <w:b/>
                <w:bCs/>
              </w:rPr>
              <w:t xml:space="preserve">através de despacho autorizando a realização da viagem, </w:t>
            </w:r>
            <w:r w:rsidR="009E0CBB">
              <w:rPr>
                <w:rFonts w:ascii="Times New Roman" w:hAnsi="Times New Roman" w:cs="Times New Roman"/>
                <w:b/>
                <w:bCs/>
              </w:rPr>
              <w:t xml:space="preserve">com a </w:t>
            </w:r>
            <w:r w:rsidR="00BD5FDB" w:rsidRPr="009E0CBB">
              <w:rPr>
                <w:rFonts w:ascii="Times New Roman" w:hAnsi="Times New Roman" w:cs="Times New Roman"/>
                <w:b/>
                <w:bCs/>
              </w:rPr>
              <w:t>concessão de diárias, passagens e pagamento das inscrições do evento (se houver).</w:t>
            </w:r>
          </w:p>
          <w:p w14:paraId="288AFE8A" w14:textId="77777777" w:rsidR="00BD5FDB" w:rsidRPr="009E0CBB" w:rsidRDefault="00BD5FDB" w:rsidP="00580BD0">
            <w:pPr>
              <w:pStyle w:val="Default"/>
              <w:ind w:firstLine="2268"/>
              <w:jc w:val="both"/>
              <w:rPr>
                <w:rFonts w:ascii="Times New Roman" w:hAnsi="Times New Roman" w:cs="Times New Roman"/>
                <w:b/>
                <w:bCs/>
              </w:rPr>
            </w:pPr>
          </w:p>
          <w:p w14:paraId="083C963D" w14:textId="33CC286B" w:rsidR="00A36295" w:rsidRPr="006E27D5" w:rsidRDefault="00BD5FDB" w:rsidP="00580BD0">
            <w:pPr>
              <w:pStyle w:val="Default"/>
              <w:ind w:firstLine="2268"/>
              <w:jc w:val="both"/>
              <w:rPr>
                <w:rFonts w:ascii="Times New Roman" w:hAnsi="Times New Roman" w:cs="Times New Roman"/>
                <w:b/>
                <w:bCs/>
              </w:rPr>
            </w:pPr>
            <w:r w:rsidRPr="009E0CBB">
              <w:rPr>
                <w:rFonts w:ascii="Times New Roman" w:hAnsi="Times New Roman" w:cs="Times New Roman"/>
                <w:b/>
                <w:bCs/>
              </w:rPr>
              <w:t xml:space="preserve">Esse despacho se dará em folha própria, nos seguintes termos </w:t>
            </w:r>
            <w:r w:rsidRPr="006E27D5">
              <w:rPr>
                <w:rFonts w:ascii="Times New Roman" w:hAnsi="Times New Roman" w:cs="Times New Roman"/>
                <w:b/>
                <w:bCs/>
              </w:rPr>
              <w:t>“</w:t>
            </w:r>
            <w:r w:rsidR="006E27D5" w:rsidRPr="006E27D5">
              <w:rPr>
                <w:rFonts w:ascii="Times New Roman" w:hAnsi="Times New Roman" w:cs="Times New Roman"/>
                <w:b/>
                <w:bCs/>
              </w:rPr>
              <w:t>Para análise de conformidade do processo</w:t>
            </w:r>
            <w:r w:rsidR="006E27D5">
              <w:rPr>
                <w:rFonts w:ascii="Times New Roman" w:hAnsi="Times New Roman" w:cs="Times New Roman"/>
                <w:b/>
                <w:bCs/>
              </w:rPr>
              <w:t>.</w:t>
            </w:r>
            <w:r w:rsidR="006E27D5" w:rsidRPr="006E27D5">
              <w:rPr>
                <w:rFonts w:ascii="Times New Roman" w:hAnsi="Times New Roman" w:cs="Times New Roman"/>
                <w:b/>
                <w:bCs/>
              </w:rPr>
              <w:t xml:space="preserve"> Estando preenchidos todos os requisitos legais, autorizo providências.</w:t>
            </w:r>
            <w:r w:rsidRPr="006E27D5">
              <w:rPr>
                <w:rFonts w:ascii="Times New Roman" w:hAnsi="Times New Roman" w:cs="Times New Roman"/>
                <w:b/>
                <w:bCs/>
              </w:rPr>
              <w:t xml:space="preserve">”.    </w:t>
            </w:r>
            <w:r w:rsidR="000A6DEB" w:rsidRPr="006E27D5">
              <w:rPr>
                <w:rFonts w:ascii="Times New Roman" w:hAnsi="Times New Roman" w:cs="Times New Roman"/>
                <w:b/>
                <w:bCs/>
              </w:rPr>
              <w:t xml:space="preserve"> </w:t>
            </w:r>
            <w:r w:rsidR="00A36295" w:rsidRPr="006E27D5">
              <w:rPr>
                <w:rFonts w:ascii="Times New Roman" w:hAnsi="Times New Roman" w:cs="Times New Roman"/>
                <w:b/>
                <w:bCs/>
              </w:rPr>
              <w:t xml:space="preserve"> </w:t>
            </w:r>
          </w:p>
          <w:p w14:paraId="175C4F0C" w14:textId="77777777" w:rsidR="00A36295" w:rsidRPr="00580BD0" w:rsidRDefault="00A36295" w:rsidP="00580BD0">
            <w:pPr>
              <w:pStyle w:val="Default"/>
              <w:ind w:firstLine="2268"/>
              <w:jc w:val="both"/>
              <w:rPr>
                <w:rFonts w:ascii="Times New Roman" w:hAnsi="Times New Roman" w:cs="Times New Roman"/>
              </w:rPr>
            </w:pPr>
          </w:p>
          <w:p w14:paraId="15780DFE" w14:textId="77777777" w:rsidR="00645E4C" w:rsidRDefault="00E5763F" w:rsidP="00645E4C">
            <w:pPr>
              <w:ind w:firstLine="2301"/>
              <w:jc w:val="both"/>
              <w:rPr>
                <w:rFonts w:ascii="Times New Roman" w:eastAsia="Times New Roman" w:hAnsi="Times New Roman" w:cs="Times New Roman"/>
                <w:bCs/>
                <w:sz w:val="24"/>
                <w:szCs w:val="24"/>
              </w:rPr>
            </w:pPr>
            <w:r w:rsidRPr="00BD5FDB">
              <w:rPr>
                <w:rFonts w:ascii="Times New Roman" w:eastAsia="Times New Roman" w:hAnsi="Times New Roman" w:cs="Times New Roman"/>
                <w:bCs/>
                <w:sz w:val="24"/>
                <w:szCs w:val="24"/>
              </w:rPr>
              <w:t>No site da Seaster est</w:t>
            </w:r>
            <w:r w:rsidR="009E0CBB">
              <w:rPr>
                <w:rFonts w:ascii="Times New Roman" w:eastAsia="Times New Roman" w:hAnsi="Times New Roman" w:cs="Times New Roman"/>
                <w:bCs/>
                <w:sz w:val="24"/>
                <w:szCs w:val="24"/>
              </w:rPr>
              <w:t>ão</w:t>
            </w:r>
            <w:r w:rsidRPr="00BD5FDB">
              <w:rPr>
                <w:rFonts w:ascii="Times New Roman" w:eastAsia="Times New Roman" w:hAnsi="Times New Roman" w:cs="Times New Roman"/>
                <w:bCs/>
                <w:sz w:val="24"/>
                <w:szCs w:val="24"/>
              </w:rPr>
              <w:t xml:space="preserve"> os anexos em formato Word para preenchimento</w:t>
            </w:r>
            <w:r w:rsidR="00FF536F">
              <w:rPr>
                <w:rFonts w:ascii="Times New Roman" w:eastAsia="Times New Roman" w:hAnsi="Times New Roman" w:cs="Times New Roman"/>
                <w:bCs/>
                <w:sz w:val="24"/>
                <w:szCs w:val="24"/>
              </w:rPr>
              <w:t>, sendo que todas as informações solicitadas são obrigatórias, sob pena do PAE retornar à área demandante para ajustes, o que pode atrasar sua tramitação.</w:t>
            </w:r>
            <w:r w:rsidRPr="00BD5FDB">
              <w:rPr>
                <w:rFonts w:ascii="Times New Roman" w:eastAsia="Times New Roman" w:hAnsi="Times New Roman" w:cs="Times New Roman"/>
                <w:bCs/>
                <w:sz w:val="24"/>
                <w:szCs w:val="24"/>
              </w:rPr>
              <w:t xml:space="preserve"> </w:t>
            </w:r>
          </w:p>
          <w:p w14:paraId="0896134E" w14:textId="16E28CBD" w:rsidR="00A36295" w:rsidRPr="00580BD0" w:rsidRDefault="008046FC" w:rsidP="00645E4C">
            <w:pPr>
              <w:ind w:firstLine="2301"/>
              <w:jc w:val="both"/>
              <w:rPr>
                <w:rFonts w:ascii="Times New Roman" w:hAnsi="Times New Roman" w:cs="Times New Roman"/>
                <w:color w:val="000000"/>
                <w:sz w:val="24"/>
                <w:szCs w:val="24"/>
              </w:rPr>
            </w:pPr>
            <w:r>
              <w:rPr>
                <w:rFonts w:ascii="Times New Roman" w:eastAsia="Times New Roman" w:hAnsi="Times New Roman" w:cs="Times New Roman"/>
                <w:b/>
                <w:sz w:val="24"/>
                <w:szCs w:val="24"/>
              </w:rPr>
              <w:t>Núcleo de Controle Interno da Seaster</w:t>
            </w:r>
          </w:p>
        </w:tc>
      </w:tr>
    </w:tbl>
    <w:p w14:paraId="37FC66A0" w14:textId="77777777" w:rsidR="009F7BC6" w:rsidRPr="00ED6289" w:rsidRDefault="009F7BC6" w:rsidP="008046FC">
      <w:pPr>
        <w:tabs>
          <w:tab w:val="left" w:pos="9355"/>
          <w:tab w:val="left" w:pos="9923"/>
        </w:tabs>
        <w:spacing w:after="0"/>
        <w:ind w:left="-142" w:right="-1" w:hanging="142"/>
        <w:rPr>
          <w:rFonts w:ascii="Times New Roman" w:hAnsi="Times New Roman" w:cs="Times New Roman"/>
          <w:sz w:val="24"/>
          <w:szCs w:val="24"/>
        </w:rPr>
      </w:pPr>
    </w:p>
    <w:sectPr w:rsidR="009F7BC6" w:rsidRPr="00ED628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5429C" w14:textId="77777777" w:rsidR="003F5322" w:rsidRDefault="003F5322" w:rsidP="00C3061D">
      <w:pPr>
        <w:spacing w:after="0" w:line="240" w:lineRule="auto"/>
      </w:pPr>
      <w:r>
        <w:separator/>
      </w:r>
    </w:p>
  </w:endnote>
  <w:endnote w:type="continuationSeparator" w:id="0">
    <w:p w14:paraId="7D640BA0" w14:textId="77777777" w:rsidR="003F5322" w:rsidRDefault="003F5322" w:rsidP="00C3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3A9F" w14:textId="77777777" w:rsidR="00C3061D" w:rsidRDefault="00C3061D" w:rsidP="00C3061D">
    <w:pPr>
      <w:pStyle w:val="Rodap"/>
      <w:ind w:right="-568" w:hanging="567"/>
      <w:jc w:val="center"/>
      <w:rPr>
        <w:rFonts w:ascii="Calibri" w:hAnsi="Calibri" w:cs="Calibri"/>
        <w:sz w:val="16"/>
        <w:szCs w:val="18"/>
      </w:rPr>
    </w:pPr>
    <w:r>
      <w:rPr>
        <w:rFonts w:ascii="Arial" w:hAnsi="Arial" w:cs="Arial"/>
        <w:sz w:val="16"/>
      </w:rPr>
      <w:t>____________________________________________________________________________________________________</w:t>
    </w:r>
    <w:r w:rsidRPr="000A56AE">
      <w:rPr>
        <w:rFonts w:ascii="Calibri" w:hAnsi="Calibri" w:cs="Calibri"/>
        <w:sz w:val="16"/>
        <w:szCs w:val="18"/>
      </w:rPr>
      <w:t xml:space="preserve"> </w:t>
    </w:r>
  </w:p>
  <w:p w14:paraId="5795C8AA" w14:textId="77777777" w:rsidR="00C3061D" w:rsidRDefault="00C3061D" w:rsidP="00C3061D">
    <w:pPr>
      <w:pStyle w:val="Rodap"/>
      <w:ind w:right="-568" w:hanging="567"/>
      <w:jc w:val="center"/>
      <w:rPr>
        <w:rFonts w:ascii="Calibri" w:hAnsi="Calibri" w:cs="Calibri"/>
        <w:sz w:val="16"/>
        <w:szCs w:val="18"/>
      </w:rPr>
    </w:pPr>
    <w:r w:rsidRPr="00996457">
      <w:rPr>
        <w:rFonts w:ascii="Calibri" w:hAnsi="Calibri" w:cs="Calibri"/>
        <w:sz w:val="16"/>
        <w:szCs w:val="18"/>
      </w:rPr>
      <w:t xml:space="preserve">Avenida Governador José Malcher, 1018 - Nazaré </w:t>
    </w:r>
    <w:r>
      <w:rPr>
        <w:rFonts w:ascii="Calibri" w:hAnsi="Calibri" w:cs="Calibri"/>
        <w:sz w:val="16"/>
        <w:szCs w:val="18"/>
      </w:rPr>
      <w:t>|</w:t>
    </w:r>
    <w:r w:rsidRPr="00996457">
      <w:rPr>
        <w:rFonts w:ascii="Calibri" w:hAnsi="Calibri" w:cs="Calibri"/>
        <w:sz w:val="16"/>
        <w:szCs w:val="18"/>
      </w:rPr>
      <w:t xml:space="preserve"> Belém </w:t>
    </w:r>
    <w:r>
      <w:rPr>
        <w:rFonts w:ascii="Calibri" w:hAnsi="Calibri" w:cs="Calibri"/>
        <w:sz w:val="16"/>
        <w:szCs w:val="18"/>
      </w:rPr>
      <w:t>|</w:t>
    </w:r>
    <w:r w:rsidRPr="00996457">
      <w:rPr>
        <w:rFonts w:ascii="Calibri" w:hAnsi="Calibri" w:cs="Calibri"/>
        <w:sz w:val="16"/>
        <w:szCs w:val="18"/>
      </w:rPr>
      <w:t xml:space="preserve"> Pará </w:t>
    </w:r>
    <w:r>
      <w:rPr>
        <w:rFonts w:ascii="Calibri" w:hAnsi="Calibri" w:cs="Calibri"/>
        <w:sz w:val="16"/>
        <w:szCs w:val="18"/>
      </w:rPr>
      <w:t xml:space="preserve">–CEP 66055-260  </w:t>
    </w:r>
    <w:r w:rsidRPr="00996457">
      <w:rPr>
        <w:rFonts w:ascii="Calibri" w:hAnsi="Calibri" w:cs="Calibri"/>
        <w:sz w:val="16"/>
        <w:szCs w:val="18"/>
      </w:rPr>
      <w:sym w:font="Wingdings" w:char="F028"/>
    </w:r>
    <w:r w:rsidRPr="00996457">
      <w:rPr>
        <w:rFonts w:ascii="Calibri" w:hAnsi="Calibri" w:cs="Calibri"/>
        <w:sz w:val="16"/>
        <w:szCs w:val="18"/>
      </w:rPr>
      <w:t xml:space="preserve"> 3239</w:t>
    </w:r>
    <w:r>
      <w:rPr>
        <w:rFonts w:ascii="Calibri" w:hAnsi="Calibri" w:cs="Calibri"/>
        <w:sz w:val="16"/>
        <w:szCs w:val="18"/>
      </w:rPr>
      <w:t>-1414</w:t>
    </w:r>
  </w:p>
  <w:p w14:paraId="78A39AC2" w14:textId="2E5F3E37" w:rsidR="00C3061D" w:rsidRDefault="00C3061D" w:rsidP="00645E4C">
    <w:pPr>
      <w:pStyle w:val="Rodap"/>
      <w:ind w:right="-568" w:hanging="567"/>
      <w:jc w:val="center"/>
    </w:pPr>
    <w:r>
      <w:rPr>
        <w:rFonts w:ascii="Calibri" w:hAnsi="Calibri" w:cs="Calibri"/>
        <w:sz w:val="16"/>
        <w:szCs w:val="18"/>
      </w:rPr>
      <w:t xml:space="preserve"> </w:t>
    </w:r>
    <w:r w:rsidRPr="00996457">
      <w:rPr>
        <w:rFonts w:ascii="Calibri" w:hAnsi="Calibri" w:cs="Calibri"/>
        <w:sz w:val="16"/>
        <w:szCs w:val="18"/>
      </w:rPr>
      <w:t xml:space="preserve"> </w:t>
    </w:r>
    <w:r>
      <w:rPr>
        <w:rFonts w:ascii="Calibri" w:hAnsi="Calibri" w:cs="Calibri"/>
        <w:sz w:val="16"/>
        <w:szCs w:val="18"/>
      </w:rPr>
      <w:t>controle.interno</w:t>
    </w:r>
    <w:r w:rsidRPr="00996457">
      <w:rPr>
        <w:rFonts w:ascii="Calibri" w:hAnsi="Calibri" w:cs="Calibri"/>
        <w:sz w:val="16"/>
        <w:szCs w:val="18"/>
      </w:rPr>
      <w:t>@seas</w:t>
    </w:r>
    <w:r>
      <w:rPr>
        <w:rFonts w:ascii="Calibri" w:hAnsi="Calibri" w:cs="Calibri"/>
        <w:sz w:val="16"/>
        <w:szCs w:val="18"/>
      </w:rPr>
      <w:t>ter</w:t>
    </w:r>
    <w:r w:rsidRPr="00996457">
      <w:rPr>
        <w:rFonts w:ascii="Calibri" w:hAnsi="Calibri" w:cs="Calibri"/>
        <w:sz w:val="16"/>
        <w:szCs w:val="18"/>
      </w:rPr>
      <w:t>.pa.gov.br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081DD" w14:textId="77777777" w:rsidR="003F5322" w:rsidRDefault="003F5322" w:rsidP="00C3061D">
      <w:pPr>
        <w:spacing w:after="0" w:line="240" w:lineRule="auto"/>
      </w:pPr>
      <w:r>
        <w:separator/>
      </w:r>
    </w:p>
  </w:footnote>
  <w:footnote w:type="continuationSeparator" w:id="0">
    <w:p w14:paraId="493B3E80" w14:textId="77777777" w:rsidR="003F5322" w:rsidRDefault="003F5322" w:rsidP="00C3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C8EA" w14:textId="308934D8" w:rsidR="00C3061D" w:rsidRDefault="00C3061D">
    <w:pPr>
      <w:pStyle w:val="Cabealho"/>
    </w:pPr>
    <w:r>
      <w:rPr>
        <w:noProof/>
      </w:rPr>
      <w:drawing>
        <wp:inline distT="0" distB="0" distL="0" distR="0" wp14:anchorId="7AFD4290" wp14:editId="60EF76C3">
          <wp:extent cx="3975183" cy="637563"/>
          <wp:effectExtent l="0" t="0" r="0" b="0"/>
          <wp:docPr id="645939265" name="Imagem 645939265" descr="Logo da SEASTER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a SEASTER - Horizontal"/>
                  <pic:cNvPicPr>
                    <a:picLocks noChangeAspect="1" noChangeArrowheads="1"/>
                  </pic:cNvPicPr>
                </pic:nvPicPr>
                <pic:blipFill>
                  <a:blip r:embed="rId1"/>
                  <a:srcRect/>
                  <a:stretch>
                    <a:fillRect/>
                  </a:stretch>
                </pic:blipFill>
                <pic:spPr bwMode="auto">
                  <a:xfrm>
                    <a:off x="0" y="0"/>
                    <a:ext cx="3976370" cy="63775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030AD"/>
    <w:multiLevelType w:val="hybridMultilevel"/>
    <w:tmpl w:val="B81203E8"/>
    <w:lvl w:ilvl="0" w:tplc="E4C29940">
      <w:start w:val="10"/>
      <w:numFmt w:val="decimal"/>
      <w:lvlText w:val="%1"/>
      <w:lvlJc w:val="left"/>
      <w:pPr>
        <w:ind w:left="720" w:hanging="360"/>
      </w:pPr>
      <w:rPr>
        <w:rFonts w:eastAsia="Cambri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625A06"/>
    <w:multiLevelType w:val="hybridMultilevel"/>
    <w:tmpl w:val="18C6A1E6"/>
    <w:lvl w:ilvl="0" w:tplc="F2682E9A">
      <w:start w:val="8"/>
      <w:numFmt w:val="decimal"/>
      <w:lvlText w:val="%1-"/>
      <w:lvlJc w:val="left"/>
      <w:pPr>
        <w:ind w:left="644" w:hanging="360"/>
      </w:pPr>
      <w:rPr>
        <w:rFonts w:hint="default"/>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2" w15:restartNumberingAfterBreak="0">
    <w:nsid w:val="33422A89"/>
    <w:multiLevelType w:val="hybridMultilevel"/>
    <w:tmpl w:val="099031C2"/>
    <w:lvl w:ilvl="0" w:tplc="47748BE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11C0713"/>
    <w:multiLevelType w:val="hybridMultilevel"/>
    <w:tmpl w:val="8C704D32"/>
    <w:lvl w:ilvl="0" w:tplc="80A22B54">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9043958">
    <w:abstractNumId w:val="3"/>
  </w:num>
  <w:num w:numId="2" w16cid:durableId="657148417">
    <w:abstractNumId w:val="1"/>
  </w:num>
  <w:num w:numId="3" w16cid:durableId="29844043">
    <w:abstractNumId w:val="0"/>
  </w:num>
  <w:num w:numId="4" w16cid:durableId="10828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C6"/>
    <w:rsid w:val="0008091A"/>
    <w:rsid w:val="000A6DEB"/>
    <w:rsid w:val="00190D81"/>
    <w:rsid w:val="001F242C"/>
    <w:rsid w:val="002317AD"/>
    <w:rsid w:val="00255710"/>
    <w:rsid w:val="00286980"/>
    <w:rsid w:val="002A2F90"/>
    <w:rsid w:val="003F5322"/>
    <w:rsid w:val="003F5FB5"/>
    <w:rsid w:val="0053124F"/>
    <w:rsid w:val="00567CCE"/>
    <w:rsid w:val="00580BD0"/>
    <w:rsid w:val="00645E4C"/>
    <w:rsid w:val="006E27D5"/>
    <w:rsid w:val="0078611D"/>
    <w:rsid w:val="007B0183"/>
    <w:rsid w:val="008046FC"/>
    <w:rsid w:val="008200FB"/>
    <w:rsid w:val="0087374E"/>
    <w:rsid w:val="009B1A9E"/>
    <w:rsid w:val="009E0CBB"/>
    <w:rsid w:val="009F7BC6"/>
    <w:rsid w:val="00A36295"/>
    <w:rsid w:val="00BD5FDB"/>
    <w:rsid w:val="00BE40FA"/>
    <w:rsid w:val="00C3061D"/>
    <w:rsid w:val="00D676B5"/>
    <w:rsid w:val="00E0225A"/>
    <w:rsid w:val="00E5763F"/>
    <w:rsid w:val="00EB2E13"/>
    <w:rsid w:val="00ED6289"/>
    <w:rsid w:val="00F448D0"/>
    <w:rsid w:val="00F841DE"/>
    <w:rsid w:val="00FF53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73AB"/>
  <w15:chartTrackingRefBased/>
  <w15:docId w15:val="{3FAE1926-3A9F-461B-A21B-7B80CF99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F7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9F7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9F7B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9F7B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9F7B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9F7B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F7B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F7B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F7BC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F7BC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9F7BC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9F7BC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9F7BC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9F7BC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9F7BC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F7BC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F7BC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F7BC6"/>
    <w:rPr>
      <w:rFonts w:eastAsiaTheme="majorEastAsia" w:cstheme="majorBidi"/>
      <w:color w:val="272727" w:themeColor="text1" w:themeTint="D8"/>
    </w:rPr>
  </w:style>
  <w:style w:type="paragraph" w:styleId="Ttulo">
    <w:name w:val="Title"/>
    <w:basedOn w:val="Normal"/>
    <w:next w:val="Normal"/>
    <w:link w:val="TtuloChar"/>
    <w:uiPriority w:val="10"/>
    <w:qFormat/>
    <w:rsid w:val="009F7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F7B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F7BC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F7BC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F7BC6"/>
    <w:pPr>
      <w:spacing w:before="160"/>
      <w:jc w:val="center"/>
    </w:pPr>
    <w:rPr>
      <w:i/>
      <w:iCs/>
      <w:color w:val="404040" w:themeColor="text1" w:themeTint="BF"/>
    </w:rPr>
  </w:style>
  <w:style w:type="character" w:customStyle="1" w:styleId="CitaoChar">
    <w:name w:val="Citação Char"/>
    <w:basedOn w:val="Fontepargpadro"/>
    <w:link w:val="Citao"/>
    <w:uiPriority w:val="29"/>
    <w:rsid w:val="009F7BC6"/>
    <w:rPr>
      <w:i/>
      <w:iCs/>
      <w:color w:val="404040" w:themeColor="text1" w:themeTint="BF"/>
    </w:rPr>
  </w:style>
  <w:style w:type="paragraph" w:styleId="PargrafodaLista">
    <w:name w:val="List Paragraph"/>
    <w:basedOn w:val="Normal"/>
    <w:uiPriority w:val="1"/>
    <w:qFormat/>
    <w:rsid w:val="009F7BC6"/>
    <w:pPr>
      <w:ind w:left="720"/>
      <w:contextualSpacing/>
    </w:pPr>
  </w:style>
  <w:style w:type="character" w:styleId="nfaseIntensa">
    <w:name w:val="Intense Emphasis"/>
    <w:basedOn w:val="Fontepargpadro"/>
    <w:uiPriority w:val="21"/>
    <w:qFormat/>
    <w:rsid w:val="009F7BC6"/>
    <w:rPr>
      <w:i/>
      <w:iCs/>
      <w:color w:val="0F4761" w:themeColor="accent1" w:themeShade="BF"/>
    </w:rPr>
  </w:style>
  <w:style w:type="paragraph" w:styleId="CitaoIntensa">
    <w:name w:val="Intense Quote"/>
    <w:basedOn w:val="Normal"/>
    <w:next w:val="Normal"/>
    <w:link w:val="CitaoIntensaChar"/>
    <w:uiPriority w:val="30"/>
    <w:qFormat/>
    <w:rsid w:val="009F7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F7BC6"/>
    <w:rPr>
      <w:i/>
      <w:iCs/>
      <w:color w:val="0F4761" w:themeColor="accent1" w:themeShade="BF"/>
    </w:rPr>
  </w:style>
  <w:style w:type="character" w:styleId="RefernciaIntensa">
    <w:name w:val="Intense Reference"/>
    <w:basedOn w:val="Fontepargpadro"/>
    <w:uiPriority w:val="32"/>
    <w:qFormat/>
    <w:rsid w:val="009F7BC6"/>
    <w:rPr>
      <w:b/>
      <w:bCs/>
      <w:smallCaps/>
      <w:color w:val="0F4761" w:themeColor="accent1" w:themeShade="BF"/>
      <w:spacing w:val="5"/>
    </w:rPr>
  </w:style>
  <w:style w:type="paragraph" w:styleId="Cabealho">
    <w:name w:val="header"/>
    <w:basedOn w:val="Normal"/>
    <w:link w:val="CabealhoChar"/>
    <w:uiPriority w:val="99"/>
    <w:unhideWhenUsed/>
    <w:rsid w:val="00C306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061D"/>
  </w:style>
  <w:style w:type="paragraph" w:styleId="Rodap">
    <w:name w:val="footer"/>
    <w:basedOn w:val="Normal"/>
    <w:link w:val="RodapChar"/>
    <w:uiPriority w:val="99"/>
    <w:unhideWhenUsed/>
    <w:rsid w:val="00C3061D"/>
    <w:pPr>
      <w:tabs>
        <w:tab w:val="center" w:pos="4252"/>
        <w:tab w:val="right" w:pos="8504"/>
      </w:tabs>
      <w:spacing w:after="0" w:line="240" w:lineRule="auto"/>
    </w:pPr>
  </w:style>
  <w:style w:type="character" w:customStyle="1" w:styleId="RodapChar">
    <w:name w:val="Rodapé Char"/>
    <w:basedOn w:val="Fontepargpadro"/>
    <w:link w:val="Rodap"/>
    <w:uiPriority w:val="99"/>
    <w:rsid w:val="00C3061D"/>
  </w:style>
  <w:style w:type="paragraph" w:styleId="Corpodetexto">
    <w:name w:val="Body Text"/>
    <w:basedOn w:val="Normal"/>
    <w:link w:val="CorpodetextoChar"/>
    <w:uiPriority w:val="1"/>
    <w:qFormat/>
    <w:rsid w:val="00A36295"/>
    <w:pPr>
      <w:spacing w:after="0" w:line="360" w:lineRule="auto"/>
      <w:jc w:val="both"/>
    </w:pPr>
    <w:rPr>
      <w:rFonts w:ascii="Tahoma" w:eastAsia="Times New Roman" w:hAnsi="Tahoma" w:cs="Times New Roman"/>
      <w:kern w:val="0"/>
      <w:sz w:val="24"/>
      <w:szCs w:val="24"/>
      <w:lang w:eastAsia="pt-BR"/>
      <w14:ligatures w14:val="none"/>
    </w:rPr>
  </w:style>
  <w:style w:type="character" w:customStyle="1" w:styleId="CorpodetextoChar">
    <w:name w:val="Corpo de texto Char"/>
    <w:basedOn w:val="Fontepargpadro"/>
    <w:link w:val="Corpodetexto"/>
    <w:uiPriority w:val="1"/>
    <w:rsid w:val="00A36295"/>
    <w:rPr>
      <w:rFonts w:ascii="Tahoma" w:eastAsia="Times New Roman" w:hAnsi="Tahoma" w:cs="Times New Roman"/>
      <w:kern w:val="0"/>
      <w:sz w:val="24"/>
      <w:szCs w:val="24"/>
      <w:lang w:eastAsia="pt-BR"/>
      <w14:ligatures w14:val="none"/>
    </w:rPr>
  </w:style>
  <w:style w:type="paragraph" w:customStyle="1" w:styleId="Default">
    <w:name w:val="Default"/>
    <w:link w:val="DefaultChar"/>
    <w:rsid w:val="00A36295"/>
    <w:pPr>
      <w:autoSpaceDE w:val="0"/>
      <w:autoSpaceDN w:val="0"/>
      <w:adjustRightInd w:val="0"/>
      <w:spacing w:after="0" w:line="240" w:lineRule="auto"/>
    </w:pPr>
    <w:rPr>
      <w:rFonts w:ascii="Franklin Gothic Medium" w:eastAsia="Times New Roman" w:hAnsi="Franklin Gothic Medium" w:cs="Franklin Gothic Medium"/>
      <w:color w:val="000000"/>
      <w:kern w:val="0"/>
      <w:sz w:val="24"/>
      <w:szCs w:val="24"/>
      <w:lang w:eastAsia="pt-BR"/>
      <w14:ligatures w14:val="none"/>
    </w:rPr>
  </w:style>
  <w:style w:type="character" w:customStyle="1" w:styleId="DefaultChar">
    <w:name w:val="Default Char"/>
    <w:basedOn w:val="Fontepargpadro"/>
    <w:link w:val="Default"/>
    <w:rsid w:val="00A36295"/>
    <w:rPr>
      <w:rFonts w:ascii="Franklin Gothic Medium" w:eastAsia="Times New Roman" w:hAnsi="Franklin Gothic Medium" w:cs="Franklin Gothic Medium"/>
      <w:color w:val="000000"/>
      <w:kern w:val="0"/>
      <w:sz w:val="24"/>
      <w:szCs w:val="24"/>
      <w:lang w:eastAsia="pt-BR"/>
      <w14:ligatures w14:val="none"/>
    </w:rPr>
  </w:style>
  <w:style w:type="table" w:styleId="Tabelacomgrade">
    <w:name w:val="Table Grid"/>
    <w:basedOn w:val="Tabelanormal"/>
    <w:uiPriority w:val="59"/>
    <w:rsid w:val="00A36295"/>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2024-05-21T19:31:00Z</cp:lastPrinted>
  <dcterms:created xsi:type="dcterms:W3CDTF">2024-05-22T17:21:00Z</dcterms:created>
  <dcterms:modified xsi:type="dcterms:W3CDTF">2024-05-22T17:21:00Z</dcterms:modified>
</cp:coreProperties>
</file>